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5" w:rsidRPr="00683885" w:rsidRDefault="00683885" w:rsidP="00683885">
      <w:pPr>
        <w:shd w:val="clear" w:color="auto" w:fill="FFFFFF"/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  <w:r w:rsidRPr="0068388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COVID-19 (</w:t>
      </w:r>
      <w:proofErr w:type="spellStart"/>
      <w:r w:rsidRPr="0068388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koronavírus</w:t>
      </w:r>
      <w:proofErr w:type="spellEnd"/>
      <w:r w:rsidRPr="0068388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): Vláda prijala mimoriadne opatrenia</w:t>
      </w:r>
    </w:p>
    <w:p w:rsidR="00683885" w:rsidRPr="00683885" w:rsidRDefault="00683885" w:rsidP="00683885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 xml:space="preserve">Vláda dnes na svojom mimoriadnom zasadnutí schválila tvrdé opatrenia na zabránenie šírenia </w:t>
      </w:r>
      <w:proofErr w:type="spellStart"/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koronavírusu</w:t>
      </w:r>
      <w:proofErr w:type="spellEnd"/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 xml:space="preserve">. Núdzový stav je od zajtrajšieho dňa (16.marec) 6.00 h vyhlásený vo viacerých nemocniciach. „Ide o rozhodnutie, ktoré je preventívne. Potrebujeme mať právomoc presúvať zdravotnícky personál, materiál či techniku z nemocnice do nemocnice s garanciou istoty bez odmietnutia. Zabezpečuje sa tým zdravotná starostlivosť o občanov Slovenskej republiky a zabraňuje napríklad tomu, aby niekto odmietol poskytovať zdravotnú starostlivosť,“ povedal Peter </w:t>
      </w:r>
      <w:proofErr w:type="spellStart"/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Pellegrini</w:t>
      </w:r>
      <w:proofErr w:type="spellEnd"/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, predseda vlády SR poverený riadením ministerstva zdravotníctva.</w:t>
      </w:r>
    </w:p>
    <w:p w:rsidR="00683885" w:rsidRPr="00683885" w:rsidRDefault="00683885" w:rsidP="00683885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Vláda vyhlásila núdzový stav v nasledujúcich zdravotníckych zariadeniach:</w:t>
      </w:r>
    </w:p>
    <w:p w:rsidR="00683885" w:rsidRPr="00683885" w:rsidRDefault="00683885" w:rsidP="0068388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Bratislavský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Univerzitná nemocnica Bratislava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Národný ústav detských chorôb Bratislava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Národný ústav srdcových a cievnych chorôb, a. s., Bratislava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Národný onkologický ústav Bratislava</w:t>
            </w:r>
          </w:p>
        </w:tc>
      </w:tr>
      <w:tr w:rsidR="00683885" w:rsidRPr="00683885" w:rsidTr="00683885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Nemocnica sv. Michala, a. s., Bratislava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</w:tbl>
    <w:p w:rsidR="00683885" w:rsidRPr="00683885" w:rsidRDefault="00683885" w:rsidP="0068388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Trnavský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Fakultná nemocnica Trnava</w:t>
            </w:r>
          </w:p>
        </w:tc>
      </w:tr>
    </w:tbl>
    <w:p w:rsidR="00683885" w:rsidRPr="00683885" w:rsidRDefault="00683885" w:rsidP="0068388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Nitriansky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Fakultná nemocnica Nitra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Fakultná nemocnica s poliklinikou Nové Zámky</w:t>
            </w:r>
          </w:p>
        </w:tc>
      </w:tr>
    </w:tbl>
    <w:p w:rsidR="00683885" w:rsidRPr="00683885" w:rsidRDefault="00683885" w:rsidP="0068388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Trenčiansky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Fakultná nemocnica Trenčín</w:t>
            </w:r>
          </w:p>
        </w:tc>
      </w:tr>
    </w:tbl>
    <w:p w:rsidR="00683885" w:rsidRPr="00683885" w:rsidRDefault="00683885" w:rsidP="0068388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Žilinský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Fakultná nemocnica s poliklinikou Žilina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Univerzitná nemocnica Martin</w:t>
            </w:r>
          </w:p>
        </w:tc>
      </w:tr>
      <w:tr w:rsidR="00683885" w:rsidRPr="00683885" w:rsidTr="00683885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Ústredná vojenská nemocnica SNP Ružomberok</w:t>
            </w:r>
          </w:p>
        </w:tc>
      </w:tr>
    </w:tbl>
    <w:p w:rsidR="00683885" w:rsidRPr="00683885" w:rsidRDefault="00683885" w:rsidP="0068388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Banskobystrický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Fakultná nemocnica s poliklinikou F. D. Roosevelta Banská Bystrica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Detská fakultná nemocnica s poliklinikou Banská Bystrica</w:t>
            </w:r>
          </w:p>
        </w:tc>
      </w:tr>
      <w:tr w:rsidR="00683885" w:rsidRPr="00683885" w:rsidTr="00683885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Stredoslovenský ústav srdcových a cievnych chorôb, a. s., Banská Bystrica</w:t>
            </w:r>
          </w:p>
        </w:tc>
      </w:tr>
    </w:tbl>
    <w:p w:rsidR="00683885" w:rsidRPr="00683885" w:rsidRDefault="00683885" w:rsidP="0068388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Prešovský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lastRenderedPageBreak/>
              <w:t xml:space="preserve">Fakultná nemocnica s poliklinikou J. A. </w:t>
            </w:r>
            <w:proofErr w:type="spellStart"/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Reimana</w:t>
            </w:r>
            <w:proofErr w:type="spellEnd"/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 xml:space="preserve"> Prešov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Nemocnica Poprad, a. s.</w:t>
            </w:r>
          </w:p>
        </w:tc>
      </w:tr>
      <w:tr w:rsidR="00683885" w:rsidRPr="00683885" w:rsidTr="00683885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Národný ústav tuberkulózy, pľúcnych chorôb a hrudníkovej chirurgie Vyšné Hágy</w:t>
            </w:r>
          </w:p>
        </w:tc>
      </w:tr>
    </w:tbl>
    <w:p w:rsidR="00683885" w:rsidRPr="00683885" w:rsidRDefault="00683885" w:rsidP="0068388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Košický kraj</w:t>
      </w:r>
    </w:p>
    <w:tbl>
      <w:tblPr>
        <w:tblW w:w="7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</w:tblGrid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4F9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Názov ústavného zdravotníckeho zariadenia: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 xml:space="preserve">Univerzitná nemocnica L. </w:t>
            </w:r>
            <w:proofErr w:type="spellStart"/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Pasteura</w:t>
            </w:r>
            <w:proofErr w:type="spellEnd"/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 xml:space="preserve"> Košice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Detská fakultná nemocnica Košice</w:t>
            </w:r>
          </w:p>
        </w:tc>
      </w:tr>
      <w:tr w:rsidR="00683885" w:rsidRPr="00683885" w:rsidTr="006838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Východoslovenský ústav srdcových a cievnych chorôb Košice, a. s.</w:t>
            </w:r>
          </w:p>
        </w:tc>
      </w:tr>
      <w:tr w:rsidR="00683885" w:rsidRPr="00683885" w:rsidTr="00683885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83885" w:rsidRPr="00683885" w:rsidRDefault="00683885" w:rsidP="0068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83885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sk-SK"/>
              </w:rPr>
              <w:t>Východoslovenský onkologický ústav, a. s., Košice</w:t>
            </w:r>
          </w:p>
        </w:tc>
      </w:tr>
    </w:tbl>
    <w:p w:rsidR="00683885" w:rsidRPr="00683885" w:rsidRDefault="00683885" w:rsidP="0068388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Vo všetkých nemocniciach nielen štátnych sa zároveň nariaďuje </w:t>
      </w: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obmedziť plánované zákroky u všetkých poskytovateľov zdravotnej starostlivosti.</w:t>
      </w:r>
    </w:p>
    <w:p w:rsidR="00683885" w:rsidRPr="00683885" w:rsidRDefault="00683885" w:rsidP="0068388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Takisto Úrad verejného zdravotníctva na základe rozhodnutia vlády prijal ďalšie striktné opatrenia.</w:t>
      </w:r>
    </w:p>
    <w:p w:rsidR="00683885" w:rsidRPr="00683885" w:rsidRDefault="00683885" w:rsidP="0068388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Vláda SR zároveň nariadila Úradu verejného zdravotníctva SR prijať nasledovné opatrenia na ochranu verejného zdravia:</w:t>
      </w:r>
    </w:p>
    <w:p w:rsidR="00683885" w:rsidRPr="00683885" w:rsidRDefault="00683885" w:rsidP="0068388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 účinnosťou od 16. marca od 6.00 h sa na obdobie </w:t>
      </w: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14 dní zakazuje maloobchodný predaj a predaj služieb</w:t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v prevádzkach okrem:</w:t>
      </w:r>
    </w:p>
    <w:p w:rsidR="00683885" w:rsidRPr="00683885" w:rsidRDefault="00683885" w:rsidP="00683885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predajni potravín,</w:t>
      </w:r>
    </w:p>
    <w:p w:rsidR="00683885" w:rsidRPr="00683885" w:rsidRDefault="00683885" w:rsidP="00683885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lekárni a predajní zdravotníckych pomôcok,</w:t>
      </w:r>
    </w:p>
    <w:p w:rsidR="00683885" w:rsidRPr="00683885" w:rsidRDefault="00683885" w:rsidP="00683885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drogérií,</w:t>
      </w:r>
    </w:p>
    <w:p w:rsidR="00683885" w:rsidRPr="00683885" w:rsidRDefault="00683885" w:rsidP="00683885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pohonných hmôt a palív,</w:t>
      </w:r>
    </w:p>
    <w:p w:rsidR="00683885" w:rsidRPr="00683885" w:rsidRDefault="00683885" w:rsidP="00683885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novinových stánkov,</w:t>
      </w:r>
    </w:p>
    <w:p w:rsidR="00683885" w:rsidRPr="00683885" w:rsidRDefault="00683885" w:rsidP="00683885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predajne krmív a ďalších potrieb pre zvieratá vrátane veterinárnych ambulancií,</w:t>
      </w:r>
    </w:p>
    <w:p w:rsidR="00683885" w:rsidRPr="00683885" w:rsidRDefault="00683885" w:rsidP="00683885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prevádzok telekomunikačných operátorov,</w:t>
      </w:r>
    </w:p>
    <w:p w:rsidR="00683885" w:rsidRPr="00683885" w:rsidRDefault="00683885" w:rsidP="00683885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prevádzok verejného stravovania a stánky s rýchlym občerstvením,</w:t>
      </w:r>
    </w:p>
    <w:p w:rsidR="00683885" w:rsidRPr="00683885" w:rsidRDefault="00683885" w:rsidP="00683885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prevádzok poštových, bankových a poisťovacích služieb,</w:t>
      </w:r>
    </w:p>
    <w:p w:rsidR="00683885" w:rsidRPr="00683885" w:rsidRDefault="00683885" w:rsidP="00683885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prevádzok internetových obchodov (</w:t>
      </w:r>
      <w:proofErr w:type="spellStart"/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eshopov</w:t>
      </w:r>
      <w:proofErr w:type="spellEnd"/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) a donáškových služieb.</w:t>
      </w:r>
    </w:p>
    <w:p w:rsidR="00683885" w:rsidRPr="00683885" w:rsidRDefault="00683885" w:rsidP="00683885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 účinnosťou od 16. marca od 6.00 h na obdobie 14 dní sa zároveň zakazuje prítomnosť verejnosti v prevádzkach verejného stravovania a stánkoch s rýchlym občerstvením. Tento zákaz sa nevzťahuje na predaj mimo prevádzku stravovacích služieb (napríklad prevádzky rýchleho občerstvenia s výdajným okienkom alebo predaj pokrmov so sebou bez vstupu do prevádzky).</w:t>
      </w:r>
    </w:p>
    <w:p w:rsidR="00683885" w:rsidRPr="00683885" w:rsidRDefault="00683885" w:rsidP="00683885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Zároveň všetkým osobám, ktoré sa od 16.marca od 6.00 h skupinovo vracajú z postihnutých oblastí zo zahraničia sa nariaďuje izolácia v zariadeniach určených ministerstvom vnútra a to na dobu 14 dní.</w:t>
      </w:r>
    </w:p>
    <w:p w:rsidR="00683885" w:rsidRPr="00683885" w:rsidRDefault="00683885" w:rsidP="00683885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 xml:space="preserve">Aktuálne čísla k dnešnému dňu ohľadom </w:t>
      </w:r>
      <w:proofErr w:type="spellStart"/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koronavírusu</w:t>
      </w:r>
      <w:proofErr w:type="spellEnd"/>
    </w:p>
    <w:p w:rsidR="00683885" w:rsidRPr="00683885" w:rsidRDefault="00683885" w:rsidP="00683885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Slovensko má spolu </w:t>
      </w: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61 pozitívnych vzoriek, 1375 negatívnych výsledkov</w:t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 na </w:t>
      </w:r>
      <w:proofErr w:type="spellStart"/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koronavírus</w:t>
      </w:r>
      <w:proofErr w:type="spellEnd"/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</w:t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Dnes </w:t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bolo vyšetrených 116 vzoriek s negatívnym výsledkom a </w:t>
      </w: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17</w:t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vzoriek s pozitívnym výsledkom.</w:t>
      </w:r>
    </w:p>
    <w:p w:rsidR="00683885" w:rsidRPr="00683885" w:rsidRDefault="00683885" w:rsidP="00683885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 Trenčíne je to dnes </w:t>
      </w: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5 </w:t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nových prípadov na ochorenie COVID-19 (</w:t>
      </w:r>
      <w:proofErr w:type="spellStart"/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koronavírus</w:t>
      </w:r>
      <w:proofErr w:type="spellEnd"/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), ide o dvoch mužov, dve ženy a jedno dieťa. Všetci pacienti sú v stabilizovanom stave, časť je hospitalizovaná, časť v domácej izolácii.</w:t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  <w:t>Bratislava - </w:t>
      </w: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5</w:t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nových prípadov</w:t>
      </w:r>
    </w:p>
    <w:p w:rsidR="00683885" w:rsidRPr="00683885" w:rsidRDefault="00683885" w:rsidP="00683885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Nitra – </w:t>
      </w: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3</w:t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nové prípady</w:t>
      </w:r>
    </w:p>
    <w:p w:rsidR="00683885" w:rsidRPr="00683885" w:rsidRDefault="00683885" w:rsidP="00683885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Trnava hlási </w:t>
      </w: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1</w:t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prípad, je to muž, ktorý je hospitalizovaný a po dohode s UNB bude prevezený do Bratislavy. Má cestovateľskú anamnézu, stav je stabilizovaný.</w:t>
      </w:r>
    </w:p>
    <w:p w:rsidR="00683885" w:rsidRPr="00683885" w:rsidRDefault="00683885" w:rsidP="00683885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 Martine</w:t>
      </w: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 1 </w:t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prípad, muž, cestovateľská anamnéza, bol na kongrese v zahraničí</w:t>
      </w:r>
    </w:p>
    <w:p w:rsidR="00683885" w:rsidRPr="00683885" w:rsidRDefault="00683885" w:rsidP="00683885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lastRenderedPageBreak/>
        <w:t>Nové Zámky</w:t>
      </w: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 1</w:t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prípad, žena, domáca izolácia, priamy kontakt s nakazeným</w:t>
      </w:r>
    </w:p>
    <w:p w:rsidR="00683885" w:rsidRPr="00683885" w:rsidRDefault="00683885" w:rsidP="00683885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Banská Bystrica hlási </w:t>
      </w: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1 </w:t>
      </w: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prípad, žena, hospitalizovaná, nakazená členom rodiny</w:t>
      </w:r>
    </w:p>
    <w:p w:rsidR="00683885" w:rsidRPr="00683885" w:rsidRDefault="00683885" w:rsidP="0068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</w:p>
    <w:p w:rsidR="00683885" w:rsidRPr="00683885" w:rsidRDefault="00683885" w:rsidP="0068388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683885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Dátum: </w:t>
      </w:r>
      <w:r w:rsidRPr="0068388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15. marca 2020</w:t>
      </w:r>
    </w:p>
    <w:p w:rsidR="00BB42BA" w:rsidRDefault="00BB42BA">
      <w:bookmarkStart w:id="0" w:name="_GoBack"/>
      <w:bookmarkEnd w:id="0"/>
    </w:p>
    <w:sectPr w:rsidR="00BB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B4795"/>
    <w:multiLevelType w:val="multilevel"/>
    <w:tmpl w:val="E894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85"/>
    <w:rsid w:val="00683885"/>
    <w:rsid w:val="00B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795D8-0DA4-4A74-BFEA-5BA46BF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3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38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style3">
    <w:name w:val="style3"/>
    <w:basedOn w:val="Normlny"/>
    <w:rsid w:val="0068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8388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8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2">
    <w:name w:val="style2"/>
    <w:basedOn w:val="Normlny"/>
    <w:rsid w:val="0068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2020-03-16T09:30:00Z</dcterms:created>
  <dcterms:modified xsi:type="dcterms:W3CDTF">2020-03-16T09:31:00Z</dcterms:modified>
</cp:coreProperties>
</file>